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AA1" w:rsidRDefault="00B712C0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E6AA1" w:rsidRDefault="00AE6AA1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AE6AA1" w:rsidRDefault="00B712C0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AE6AA1" w:rsidRDefault="00AE6AA1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AE6AA1" w:rsidRDefault="00B712C0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AE6AA1" w:rsidRDefault="00AE6A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AE6AA1" w:rsidRDefault="00AE6A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AE6AA1" w:rsidRDefault="00B712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04 липня 2025 року                           м. Ічня                                                 № 179</w:t>
      </w:r>
    </w:p>
    <w:p w:rsidR="00AE6AA1" w:rsidRDefault="00AE6AA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E6AA1" w:rsidRDefault="00B712C0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AE6AA1" w:rsidRDefault="00B712C0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розгляду звернення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Новікової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Віри Іванівни, жительки </w:t>
      </w:r>
      <w:r w:rsidR="00864EB8">
        <w:rPr>
          <w:rFonts w:ascii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hAnsi="Times New Roman" w:cs="Times New Roman"/>
          <w:sz w:val="28"/>
          <w:szCs w:val="28"/>
          <w:lang w:val="uk-UA"/>
        </w:rPr>
        <w:t>, щодо упорядкування території кладовища, шляхом розчищення та прибирання чагарників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керуючись пунктом 20 частини 4 статті 42 Закону України «Про місцеве самоврядування в Україні»,</w:t>
      </w:r>
    </w:p>
    <w:p w:rsidR="00AE6AA1" w:rsidRDefault="00AE6AA1">
      <w:pPr>
        <w:spacing w:before="60" w:after="6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E6AA1" w:rsidRDefault="00B712C0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AE6AA1" w:rsidRDefault="00AE6AA1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E6AA1" w:rsidRDefault="00B712C0">
      <w:pPr>
        <w:numPr>
          <w:ilvl w:val="0"/>
          <w:numId w:val="1"/>
        </w:numPr>
        <w:tabs>
          <w:tab w:val="left" w:pos="709"/>
          <w:tab w:val="left" w:pos="1134"/>
        </w:tabs>
        <w:spacing w:before="60" w:after="60" w:line="240" w:lineRule="auto"/>
        <w:ind w:left="0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Створити комісію для розгляду звернення жительки </w:t>
      </w:r>
      <w:r w:rsidR="00864EB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***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Новікової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 Віри Іванівни у складі:</w:t>
      </w:r>
    </w:p>
    <w:p w:rsidR="00AE6AA1" w:rsidRDefault="00B712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AE6AA1" w:rsidRDefault="00B712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AE6AA1" w:rsidRDefault="00B712C0">
      <w:pPr>
        <w:pStyle w:val="aa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AE6AA1" w:rsidRDefault="00B712C0">
      <w:pPr>
        <w:pStyle w:val="aa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AE6AA1" w:rsidRDefault="00B712C0">
      <w:pPr>
        <w:pStyle w:val="aa"/>
        <w:numPr>
          <w:ilvl w:val="0"/>
          <w:numId w:val="2"/>
        </w:numPr>
        <w:tabs>
          <w:tab w:val="left" w:pos="709"/>
        </w:tabs>
        <w:spacing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Пітько</w:t>
      </w:r>
      <w:proofErr w:type="spellEnd"/>
      <w:r>
        <w:rPr>
          <w:rFonts w:ascii="Times New Roman" w:hAnsi="Times New Roman"/>
          <w:sz w:val="28"/>
          <w:szCs w:val="28"/>
        </w:rPr>
        <w:t xml:space="preserve"> Жанна Геннадіївна – 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головний спеціаліст </w:t>
      </w:r>
      <w:r>
        <w:rPr>
          <w:rFonts w:ascii="Times New Roman" w:hAnsi="Times New Roman" w:cs="Times New Roman"/>
          <w:sz w:val="28"/>
          <w:szCs w:val="28"/>
        </w:rPr>
        <w:t>відділу житлово-комунального господарства, комунальної власності та благоустрою міської ради;</w:t>
      </w:r>
    </w:p>
    <w:p w:rsidR="00AE6AA1" w:rsidRDefault="00B712C0">
      <w:pPr>
        <w:pStyle w:val="aa"/>
        <w:keepLines/>
        <w:numPr>
          <w:ilvl w:val="0"/>
          <w:numId w:val="2"/>
        </w:numPr>
        <w:spacing w:after="0" w:line="240" w:lineRule="auto"/>
        <w:ind w:left="0" w:right="-142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Іванченко Тетяна Миколаївна –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головний спеціаліст </w:t>
      </w:r>
      <w:r>
        <w:rPr>
          <w:rFonts w:ascii="Times New Roman" w:hAnsi="Times New Roman" w:cs="Times New Roman"/>
          <w:sz w:val="28"/>
          <w:szCs w:val="28"/>
        </w:rPr>
        <w:t>відділу житлово-комунального господарства, комунальної власності та благоустрою міської ради;</w:t>
      </w:r>
    </w:p>
    <w:p w:rsidR="00AE6AA1" w:rsidRDefault="00B712C0">
      <w:pPr>
        <w:pStyle w:val="aa"/>
        <w:numPr>
          <w:ilvl w:val="0"/>
          <w:numId w:val="3"/>
        </w:numPr>
        <w:tabs>
          <w:tab w:val="left" w:pos="709"/>
        </w:tabs>
        <w:spacing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Каменська Наталія Дмитрівна – головний спеціаліст відділу житлово-комунального господарства, комунальної власності та благоустрою міської ради;</w:t>
      </w:r>
    </w:p>
    <w:p w:rsidR="00AE6AA1" w:rsidRDefault="00B712C0">
      <w:pPr>
        <w:pStyle w:val="aa"/>
        <w:numPr>
          <w:ilvl w:val="0"/>
          <w:numId w:val="3"/>
        </w:numPr>
        <w:tabs>
          <w:tab w:val="left" w:pos="709"/>
        </w:tabs>
        <w:spacing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Трохименко Анатолій Іванович – головний інженер КП «Ічнянське ВУЖКГ» Ічнянської міської ради;</w:t>
      </w:r>
    </w:p>
    <w:p w:rsidR="00AE6AA1" w:rsidRDefault="00B712C0">
      <w:pPr>
        <w:pStyle w:val="aa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Комісії провести обстеження та скласти відповідний акт.</w:t>
      </w:r>
    </w:p>
    <w:p w:rsidR="00AE6AA1" w:rsidRDefault="00AE6AA1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E6AA1" w:rsidRDefault="00AE6AA1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E6AA1" w:rsidRDefault="00B712C0">
      <w:pPr>
        <w:pStyle w:val="aa"/>
        <w:keepLines/>
        <w:tabs>
          <w:tab w:val="left" w:pos="7062"/>
        </w:tabs>
        <w:spacing w:after="0" w:line="240" w:lineRule="auto"/>
        <w:ind w:left="357" w:right="-142" w:hanging="35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Міський голова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Олена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Бутурлим</w:t>
      </w:r>
      <w:proofErr w:type="spellEnd"/>
    </w:p>
    <w:sectPr w:rsidR="00AE6AA1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6013A"/>
    <w:multiLevelType w:val="multilevel"/>
    <w:tmpl w:val="949E0BF2"/>
    <w:lvl w:ilvl="0">
      <w:start w:val="1"/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0" w:hanging="360"/>
      </w:pPr>
      <w:rPr>
        <w:rFonts w:ascii="Wingdings" w:hAnsi="Wingdings" w:cs="Wingdings" w:hint="default"/>
      </w:rPr>
    </w:lvl>
  </w:abstractNum>
  <w:abstractNum w:abstractNumId="1">
    <w:nsid w:val="4B5D6166"/>
    <w:multiLevelType w:val="multilevel"/>
    <w:tmpl w:val="8842AE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51CA73DB"/>
    <w:multiLevelType w:val="multilevel"/>
    <w:tmpl w:val="C854CDDC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3">
    <w:nsid w:val="63527E2D"/>
    <w:multiLevelType w:val="multilevel"/>
    <w:tmpl w:val="D4A8C678"/>
    <w:lvl w:ilvl="0"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AA1"/>
    <w:rsid w:val="00270B62"/>
    <w:rsid w:val="00864EB8"/>
    <w:rsid w:val="00AE6AA1"/>
    <w:rsid w:val="00B712C0"/>
    <w:rsid w:val="00E83B5F"/>
    <w:rsid w:val="00F30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B79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2B1B79"/>
    <w:rPr>
      <w:rFonts w:ascii="Tahoma" w:hAnsi="Tahoma" w:cs="Tahoma"/>
      <w:sz w:val="16"/>
      <w:szCs w:val="16"/>
      <w:lang w:val="ru-RU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Times New Roman" w:hAnsi="Times New Roman"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9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a">
    <w:name w:val="List Paragraph"/>
    <w:basedOn w:val="a"/>
    <w:uiPriority w:val="34"/>
    <w:qFormat/>
    <w:rsid w:val="002B1B79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2B1B7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user1">
    <w:name w:val="Вміст рамки (user)"/>
    <w:basedOn w:val="a"/>
    <w:qFormat/>
  </w:style>
  <w:style w:type="paragraph" w:customStyle="1" w:styleId="ab">
    <w:name w:val="Вміст рамки"/>
    <w:basedOn w:val="a"/>
    <w:qFormat/>
  </w:style>
  <w:style w:type="numbering" w:customStyle="1" w:styleId="user2">
    <w:name w:val="Без маркерів (user)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B79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2B1B79"/>
    <w:rPr>
      <w:rFonts w:ascii="Tahoma" w:hAnsi="Tahoma" w:cs="Tahoma"/>
      <w:sz w:val="16"/>
      <w:szCs w:val="16"/>
      <w:lang w:val="ru-RU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Times New Roman" w:hAnsi="Times New Roman"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9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a">
    <w:name w:val="List Paragraph"/>
    <w:basedOn w:val="a"/>
    <w:uiPriority w:val="34"/>
    <w:qFormat/>
    <w:rsid w:val="002B1B79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2B1B7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user1">
    <w:name w:val="Вміст рамки (user)"/>
    <w:basedOn w:val="a"/>
    <w:qFormat/>
  </w:style>
  <w:style w:type="paragraph" w:customStyle="1" w:styleId="ab">
    <w:name w:val="Вміст рамки"/>
    <w:basedOn w:val="a"/>
    <w:qFormat/>
  </w:style>
  <w:style w:type="numbering" w:customStyle="1" w:styleId="user2">
    <w:name w:val="Без маркерів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968</Words>
  <Characters>552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2025-07-04T09:33:00Z</cp:lastPrinted>
  <dcterms:created xsi:type="dcterms:W3CDTF">2025-09-05T11:25:00Z</dcterms:created>
  <dcterms:modified xsi:type="dcterms:W3CDTF">2025-09-12T07:01:00Z</dcterms:modified>
  <dc:language>uk-UA</dc:language>
</cp:coreProperties>
</file>